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4" w:line="206" w:lineRule="auto"/>
        <w:jc w:val="left"/>
        <w:rPr>
          <w:rFonts w:ascii="Times New Roman" w:hAnsi="Times New Roman" w:eastAsia="黑体" w:cs="Times New Roman"/>
          <w:spacing w:val="-1"/>
          <w:sz w:val="32"/>
          <w:szCs w:val="44"/>
        </w:rPr>
      </w:pPr>
      <w:r>
        <w:rPr>
          <w:rFonts w:ascii="Times New Roman" w:hAnsi="黑体" w:eastAsia="黑体" w:cs="Times New Roman"/>
          <w:spacing w:val="-1"/>
          <w:sz w:val="32"/>
          <w:szCs w:val="44"/>
        </w:rPr>
        <w:t>附件</w:t>
      </w:r>
      <w:r>
        <w:rPr>
          <w:rFonts w:ascii="Times New Roman" w:hAnsi="Times New Roman" w:eastAsia="黑体" w:cs="Times New Roman"/>
          <w:spacing w:val="-1"/>
          <w:sz w:val="32"/>
          <w:szCs w:val="44"/>
        </w:rPr>
        <w:t>1</w:t>
      </w:r>
    </w:p>
    <w:p>
      <w:pPr>
        <w:autoSpaceDE w:val="0"/>
        <w:autoSpaceDN w:val="0"/>
        <w:adjustRightInd w:val="0"/>
        <w:spacing w:line="600" w:lineRule="exact"/>
        <w:jc w:val="center"/>
        <w:textAlignment w:val="center"/>
        <w:rPr>
          <w:rFonts w:ascii="Times New Roman" w:hAnsi="Times New Roman" w:eastAsia="方正小标宋简体" w:cs="Times New Roman"/>
          <w:kern w:val="0"/>
          <w:sz w:val="44"/>
          <w:szCs w:val="32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32"/>
        </w:rPr>
        <w:t>泰安市异地长期居住失能人员</w:t>
      </w:r>
    </w:p>
    <w:p>
      <w:pPr>
        <w:autoSpaceDE w:val="0"/>
        <w:autoSpaceDN w:val="0"/>
        <w:adjustRightInd w:val="0"/>
        <w:spacing w:line="600" w:lineRule="exact"/>
        <w:jc w:val="center"/>
        <w:textAlignment w:val="center"/>
        <w:rPr>
          <w:rFonts w:ascii="Times New Roman" w:hAnsi="Times New Roman" w:eastAsia="方正小标宋简体" w:cs="Times New Roman"/>
          <w:kern w:val="0"/>
          <w:sz w:val="44"/>
          <w:szCs w:val="32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32"/>
        </w:rPr>
        <w:t>长期护理保险待遇申报表</w:t>
      </w:r>
      <w:bookmarkStart w:id="0" w:name="_GoBack"/>
      <w:bookmarkEnd w:id="0"/>
    </w:p>
    <w:p>
      <w:pPr>
        <w:spacing w:after="10" w:line="600" w:lineRule="exac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定点护理机构名称（编码）：                                年    月    日</w:t>
      </w:r>
    </w:p>
    <w:tbl>
      <w:tblPr>
        <w:tblStyle w:val="3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1345"/>
        <w:gridCol w:w="1841"/>
        <w:gridCol w:w="918"/>
        <w:gridCol w:w="1157"/>
        <w:gridCol w:w="25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22" w:type="pct"/>
            <w:vMerge w:val="restart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参保人</w:t>
            </w:r>
          </w:p>
          <w:p>
            <w:pPr>
              <w:pStyle w:val="5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信息</w:t>
            </w:r>
          </w:p>
        </w:tc>
        <w:tc>
          <w:tcPr>
            <w:tcW w:w="769" w:type="pct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1053" w:type="pct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身份证号码</w:t>
            </w:r>
          </w:p>
        </w:tc>
        <w:tc>
          <w:tcPr>
            <w:tcW w:w="2132" w:type="pct"/>
            <w:gridSpan w:val="2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522" w:type="pct"/>
            <w:vMerge w:val="continue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69" w:type="pct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参保状况</w:t>
            </w:r>
          </w:p>
        </w:tc>
        <w:tc>
          <w:tcPr>
            <w:tcW w:w="3710" w:type="pct"/>
            <w:gridSpan w:val="4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职工（□在职   □退休 ）  居民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522" w:type="pct"/>
            <w:vMerge w:val="restart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联系人</w:t>
            </w:r>
          </w:p>
          <w:p>
            <w:pPr>
              <w:pStyle w:val="5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信息</w:t>
            </w:r>
          </w:p>
        </w:tc>
        <w:tc>
          <w:tcPr>
            <w:tcW w:w="769" w:type="pct"/>
            <w:vMerge w:val="restart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联系人1</w:t>
            </w:r>
          </w:p>
          <w:p>
            <w:pPr>
              <w:pStyle w:val="5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（监护人）</w:t>
            </w:r>
          </w:p>
        </w:tc>
        <w:tc>
          <w:tcPr>
            <w:tcW w:w="1053" w:type="pct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525" w:type="pct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与参保人关系</w:t>
            </w:r>
          </w:p>
        </w:tc>
        <w:tc>
          <w:tcPr>
            <w:tcW w:w="1470" w:type="pct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22" w:type="pct"/>
            <w:vMerge w:val="continue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69" w:type="pct"/>
            <w:vMerge w:val="continue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53" w:type="pct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身份证号</w:t>
            </w:r>
          </w:p>
        </w:tc>
        <w:tc>
          <w:tcPr>
            <w:tcW w:w="2657" w:type="pct"/>
            <w:gridSpan w:val="3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2" w:type="pct"/>
            <w:vMerge w:val="continue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69" w:type="pct"/>
            <w:vMerge w:val="continue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53" w:type="pct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联系地址</w:t>
            </w:r>
          </w:p>
        </w:tc>
        <w:tc>
          <w:tcPr>
            <w:tcW w:w="525" w:type="pct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手机号码</w:t>
            </w:r>
          </w:p>
        </w:tc>
        <w:tc>
          <w:tcPr>
            <w:tcW w:w="1470" w:type="pct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522" w:type="pct"/>
            <w:vMerge w:val="continue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69" w:type="pct"/>
            <w:vMerge w:val="restart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联系人2</w:t>
            </w:r>
          </w:p>
          <w:p>
            <w:pPr>
              <w:pStyle w:val="5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（监护人）</w:t>
            </w:r>
          </w:p>
        </w:tc>
        <w:tc>
          <w:tcPr>
            <w:tcW w:w="1053" w:type="pct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525" w:type="pct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与参保人关系</w:t>
            </w:r>
          </w:p>
        </w:tc>
        <w:tc>
          <w:tcPr>
            <w:tcW w:w="1470" w:type="pct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2" w:type="pct"/>
            <w:vMerge w:val="continue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69" w:type="pct"/>
            <w:vMerge w:val="continue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53" w:type="pct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身份证号</w:t>
            </w:r>
          </w:p>
        </w:tc>
        <w:tc>
          <w:tcPr>
            <w:tcW w:w="2657" w:type="pct"/>
            <w:gridSpan w:val="3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522" w:type="pct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69" w:type="pct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53" w:type="pct"/>
            <w:tcBorders>
              <w:bottom w:val="single" w:color="000000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联系地址</w:t>
            </w:r>
          </w:p>
        </w:tc>
        <w:tc>
          <w:tcPr>
            <w:tcW w:w="525" w:type="pct"/>
            <w:tcBorders>
              <w:bottom w:val="single" w:color="000000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bottom w:val="single" w:color="000000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手机号码</w:t>
            </w:r>
          </w:p>
        </w:tc>
        <w:tc>
          <w:tcPr>
            <w:tcW w:w="1470" w:type="pct"/>
            <w:tcBorders>
              <w:bottom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530"/>
              </w:tabs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22" w:type="pct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申请</w:t>
            </w:r>
          </w:p>
          <w:p>
            <w:pPr>
              <w:pStyle w:val="5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事项</w:t>
            </w:r>
          </w:p>
        </w:tc>
        <w:tc>
          <w:tcPr>
            <w:tcW w:w="769" w:type="pct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服务形式</w:t>
            </w:r>
          </w:p>
        </w:tc>
        <w:tc>
          <w:tcPr>
            <w:tcW w:w="3710" w:type="pct"/>
            <w:gridSpan w:val="4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□机构护理：</w:t>
            </w:r>
          </w:p>
          <w:p>
            <w:pPr>
              <w:pStyle w:val="5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pStyle w:val="5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□居家护理：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  <w:jc w:val="center"/>
        </w:trPr>
        <w:tc>
          <w:tcPr>
            <w:tcW w:w="522" w:type="pct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申请</w:t>
            </w:r>
          </w:p>
          <w:p>
            <w:pPr>
              <w:pStyle w:val="5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承诺</w:t>
            </w:r>
          </w:p>
        </w:tc>
        <w:tc>
          <w:tcPr>
            <w:tcW w:w="4478" w:type="pct"/>
            <w:gridSpan w:val="5"/>
            <w:vAlign w:val="center"/>
          </w:tcPr>
          <w:p>
            <w:pPr>
              <w:pStyle w:val="5"/>
              <w:spacing w:line="360" w:lineRule="exac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温馨提示：根据有关规定，失能者申请享受泰安市长期护理保险，必须接受专业人员对本人的经济状况、生活环境、病情及自理能力的评估。相关工作人员将实施查看病历资料、询问病情等工作，根据需要，可能还要录音、录像等，申请人及家属应给予积极配合。不予配合、无法完成相关评估和确认工作的，将终止待遇核准。</w:t>
            </w:r>
          </w:p>
          <w:p>
            <w:pPr>
              <w:pStyle w:val="5"/>
              <w:spacing w:line="360" w:lineRule="exac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□本人已认真阅读上述内容，理解并愿意配合做好上述工作，保证在申请及评估时所提供的信息真实、完整、准确。</w:t>
            </w:r>
          </w:p>
          <w:p>
            <w:pPr>
              <w:pStyle w:val="5"/>
              <w:spacing w:line="360" w:lineRule="exac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参保人（监护人）签字：</w:t>
            </w:r>
          </w:p>
          <w:p>
            <w:pPr>
              <w:pStyle w:val="5"/>
              <w:spacing w:line="360" w:lineRule="exact"/>
              <w:ind w:right="480" w:firstLine="5400" w:firstLineChars="225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YWI2NGVjZDg0Y2Y4NGY3MWEyZWNhZGE4MDc2MmMifQ=="/>
  </w:docVars>
  <w:rsids>
    <w:rsidRoot w:val="052C6649"/>
    <w:rsid w:val="052C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小标宋简体" w:hAnsi="方正小标宋简体" w:eastAsia="方正小标宋简体" w:cs="方正小标宋简体"/>
      <w:sz w:val="68"/>
      <w:szCs w:val="68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2024-07-01T06:35:00Z</dcterms:created>
  <dc:creator>小熊饼饼</dc:creator>
  <cp:lastModifiedBy>小熊饼饼</cp:lastModifiedBy>
  <dcterms:modified xsi:type="dcterms:W3CDTF">2024-07-01T06:35:34Z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8D2CAF8840434322AD187EA38A036C6D_11</vt:lpwstr>
  </property>
</Properties>
</file>